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E0" w:rsidRPr="00ED696F" w:rsidRDefault="00947A8E" w:rsidP="00947A8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696F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61587" wp14:editId="71F4C9CF">
                <wp:simplePos x="0" y="0"/>
                <wp:positionH relativeFrom="column">
                  <wp:posOffset>2602064</wp:posOffset>
                </wp:positionH>
                <wp:positionV relativeFrom="paragraph">
                  <wp:posOffset>429370</wp:posOffset>
                </wp:positionV>
                <wp:extent cx="166978" cy="174929"/>
                <wp:effectExtent l="19050" t="19050" r="43180" b="15875"/>
                <wp:wrapNone/>
                <wp:docPr id="3" name="向上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7492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3" o:spid="_x0000_s1026" type="#_x0000_t68" style="position:absolute;margin-left:204.9pt;margin-top:33.8pt;width:13.1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" adj="10309" fillcolor="black [3200]" strokecolor="black [1600]" strokeweight="2pt"/>
            </w:pict>
          </mc:Fallback>
        </mc:AlternateContent>
      </w:r>
      <w:r w:rsidRPr="00ED696F">
        <w:rPr>
          <w:rFonts w:asciiTheme="majorEastAsia" w:eastAsiaTheme="majorEastAsia" w:hAnsiTheme="majorEastAsia" w:hint="eastAsia"/>
          <w:sz w:val="36"/>
          <w:szCs w:val="36"/>
        </w:rPr>
        <w:t>語文領</w:t>
      </w:r>
      <w:bookmarkStart w:id="0" w:name="_GoBack"/>
      <w:bookmarkEnd w:id="0"/>
      <w:r w:rsidRPr="00ED696F">
        <w:rPr>
          <w:rFonts w:asciiTheme="majorEastAsia" w:eastAsiaTheme="majorEastAsia" w:hAnsiTheme="majorEastAsia" w:hint="eastAsia"/>
          <w:sz w:val="36"/>
          <w:szCs w:val="36"/>
        </w:rPr>
        <w:t>域課程目標</w:t>
      </w:r>
    </w:p>
    <w:p w:rsidR="00947A8E" w:rsidRPr="00ED696F" w:rsidRDefault="00947A8E" w:rsidP="00947A8E">
      <w:pPr>
        <w:jc w:val="center"/>
        <w:rPr>
          <w:rFonts w:asciiTheme="majorEastAsia" w:eastAsiaTheme="majorEastAsia" w:hAnsiTheme="majorEastAsia"/>
        </w:rPr>
      </w:pPr>
      <w:r w:rsidRPr="00ED696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F0E5F" wp14:editId="2C073C3D">
                <wp:simplePos x="0" y="0"/>
                <wp:positionH relativeFrom="column">
                  <wp:posOffset>1703070</wp:posOffset>
                </wp:positionH>
                <wp:positionV relativeFrom="paragraph">
                  <wp:posOffset>200025</wp:posOffset>
                </wp:positionV>
                <wp:extent cx="2035175" cy="779145"/>
                <wp:effectExtent l="0" t="0" r="22225" b="2095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779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A8E" w:rsidRPr="00ED696F" w:rsidRDefault="00947A8E" w:rsidP="00947A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多元化課程組織</w:t>
                            </w:r>
                          </w:p>
                          <w:p w:rsidR="00947A8E" w:rsidRPr="00ED696F" w:rsidRDefault="00947A8E" w:rsidP="00947A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+</w:t>
                            </w:r>
                          </w:p>
                          <w:p w:rsidR="00947A8E" w:rsidRDefault="00947A8E" w:rsidP="00947A8E">
                            <w:pPr>
                              <w:jc w:val="center"/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效率學習效能、教學及評鑑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4.1pt;margin-top:15.75pt;width:160.25pt;height:6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" fillcolor="white [3201]" strokecolor="#f79646 [3209]" strokeweight="2pt">
                <v:textbox>
                  <w:txbxContent>
                    <w:p w:rsidR="00947A8E" w:rsidRPr="00ED696F" w:rsidRDefault="00947A8E" w:rsidP="00947A8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多元化課程組織</w:t>
                      </w:r>
                    </w:p>
                    <w:p w:rsidR="00947A8E" w:rsidRPr="00ED696F" w:rsidRDefault="00947A8E" w:rsidP="00947A8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+</w:t>
                      </w:r>
                    </w:p>
                    <w:p w:rsidR="00947A8E" w:rsidRDefault="00947A8E" w:rsidP="00947A8E">
                      <w:pPr>
                        <w:jc w:val="center"/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效率學習效能、教學及評鑑</w:t>
                      </w:r>
                    </w:p>
                  </w:txbxContent>
                </v:textbox>
              </v:shape>
            </w:pict>
          </mc:Fallback>
        </mc:AlternateContent>
      </w:r>
    </w:p>
    <w:p w:rsidR="00947A8E" w:rsidRPr="00ED696F" w:rsidRDefault="00947A8E" w:rsidP="00947A8E">
      <w:pPr>
        <w:jc w:val="center"/>
        <w:rPr>
          <w:rFonts w:asciiTheme="majorEastAsia" w:eastAsiaTheme="majorEastAsia" w:hAnsiTheme="majorEastAsia"/>
        </w:rPr>
      </w:pPr>
    </w:p>
    <w:p w:rsidR="00947A8E" w:rsidRPr="00ED696F" w:rsidRDefault="00947A8E" w:rsidP="00947A8E">
      <w:pPr>
        <w:jc w:val="center"/>
        <w:rPr>
          <w:rFonts w:asciiTheme="majorEastAsia" w:eastAsiaTheme="majorEastAsia" w:hAnsiTheme="majorEastAsia"/>
        </w:rPr>
      </w:pPr>
    </w:p>
    <w:p w:rsidR="00947A8E" w:rsidRPr="00ED696F" w:rsidRDefault="00FD41A8" w:rsidP="00947A8E">
      <w:pPr>
        <w:jc w:val="center"/>
        <w:rPr>
          <w:rFonts w:asciiTheme="majorEastAsia" w:eastAsiaTheme="majorEastAsia" w:hAnsiTheme="majorEastAsia"/>
        </w:rPr>
      </w:pPr>
      <w:r w:rsidRPr="00ED696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EAEF4" wp14:editId="5EAA825B">
                <wp:simplePos x="0" y="0"/>
                <wp:positionH relativeFrom="column">
                  <wp:posOffset>661698</wp:posOffset>
                </wp:positionH>
                <wp:positionV relativeFrom="paragraph">
                  <wp:posOffset>34567</wp:posOffset>
                </wp:positionV>
                <wp:extent cx="731519" cy="587845"/>
                <wp:effectExtent l="38100" t="38100" r="50165" b="6032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19" cy="587845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52.1pt;margin-top:2.7pt;width:57.6pt;height:46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" strokecolor="black [3040]" strokeweight="1.5pt">
                <v:stroke startarrow="open" endarrow="open"/>
              </v:shape>
            </w:pict>
          </mc:Fallback>
        </mc:AlternateContent>
      </w:r>
      <w:r w:rsidR="00585BAD" w:rsidRPr="00ED696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7D458" wp14:editId="1A7A1467">
                <wp:simplePos x="0" y="0"/>
                <wp:positionH relativeFrom="column">
                  <wp:posOffset>4104861</wp:posOffset>
                </wp:positionH>
                <wp:positionV relativeFrom="paragraph">
                  <wp:posOffset>1988</wp:posOffset>
                </wp:positionV>
                <wp:extent cx="803082" cy="683812"/>
                <wp:effectExtent l="38100" t="38100" r="54610" b="5969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2" cy="683812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2" o:spid="_x0000_s1026" type="#_x0000_t32" style="position:absolute;margin-left:323.2pt;margin-top:.15pt;width:63.25pt;height:53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" strokecolor="black [3040]" strokeweight="1.5pt">
                <v:stroke startarrow="open" endarrow="open"/>
              </v:shape>
            </w:pict>
          </mc:Fallback>
        </mc:AlternateContent>
      </w:r>
    </w:p>
    <w:p w:rsidR="00947A8E" w:rsidRPr="00ED696F" w:rsidRDefault="00DB0DFF" w:rsidP="00947A8E">
      <w:pPr>
        <w:jc w:val="center"/>
        <w:rPr>
          <w:rFonts w:asciiTheme="majorEastAsia" w:eastAsiaTheme="majorEastAsia" w:hAnsiTheme="majorEastAsia"/>
        </w:rPr>
      </w:pPr>
      <w:r w:rsidRPr="00ED696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D847D" wp14:editId="7C809DC7">
                <wp:simplePos x="0" y="0"/>
                <wp:positionH relativeFrom="column">
                  <wp:posOffset>-69574</wp:posOffset>
                </wp:positionH>
                <wp:positionV relativeFrom="paragraph">
                  <wp:posOffset>67586</wp:posOffset>
                </wp:positionV>
                <wp:extent cx="612140" cy="1597881"/>
                <wp:effectExtent l="76200" t="57150" r="73660" b="9779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15978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1A8" w:rsidRPr="00ED696F" w:rsidRDefault="00FD41A8" w:rsidP="00FD41A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共通能力</w:t>
                            </w:r>
                            <w:r w:rsidR="00DB0DFF" w:rsidRPr="00ED69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涵養</w:t>
                            </w:r>
                            <w:r w:rsidRPr="00ED69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引導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7" type="#_x0000_t202" style="position:absolute;left:0;text-align:left;margin-left:-5.5pt;margin-top:5.3pt;width:48.2pt;height:1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" fillcolor="#f79646 [3209]" strokecolor="white [3201]" strokeweight="3pt">
                <v:shadow on="t" color="black" opacity="24903f" origin=",.5" offset="0,.55556mm"/>
                <v:textbox style="layout-flow:vertical-ideographic">
                  <w:txbxContent>
                    <w:p w:rsidR="00FD41A8" w:rsidRPr="00ED696F" w:rsidRDefault="00FD41A8" w:rsidP="00FD41A8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共通能力</w:t>
                      </w:r>
                      <w:r w:rsidR="00DB0DFF" w:rsidRPr="00ED69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涵養</w:t>
                      </w:r>
                      <w:r w:rsidRPr="00ED69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引導</w:t>
                      </w:r>
                    </w:p>
                  </w:txbxContent>
                </v:textbox>
              </v:shape>
            </w:pict>
          </mc:Fallback>
        </mc:AlternateContent>
      </w:r>
      <w:r w:rsidRPr="00ED696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1CA7C" wp14:editId="2A31E62B">
                <wp:simplePos x="0" y="0"/>
                <wp:positionH relativeFrom="column">
                  <wp:posOffset>5043115</wp:posOffset>
                </wp:positionH>
                <wp:positionV relativeFrom="paragraph">
                  <wp:posOffset>67503</wp:posOffset>
                </wp:positionV>
                <wp:extent cx="644055" cy="1596611"/>
                <wp:effectExtent l="76200" t="57150" r="80010" b="9906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5" cy="15966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1A8" w:rsidRPr="00ED696F" w:rsidRDefault="00DB0DF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價值澄清</w:t>
                            </w:r>
                            <w:r w:rsidR="00FD41A8" w:rsidRPr="00ED69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激盪思辯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28" type="#_x0000_t202" style="position:absolute;left:0;text-align:left;margin-left:397.1pt;margin-top:5.3pt;width:50.7pt;height:12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" fillcolor="#f79646 [3209]" strokecolor="white [3201]" strokeweight="3pt">
                <v:shadow on="t" color="black" opacity="24903f" origin=",.5" offset="0,.55556mm"/>
                <v:textbox style="layout-flow:vertical-ideographic">
                  <w:txbxContent>
                    <w:p w:rsidR="00FD41A8" w:rsidRPr="00ED696F" w:rsidRDefault="00DB0DF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價值澄清</w:t>
                      </w:r>
                      <w:r w:rsidR="00FD41A8" w:rsidRPr="00ED69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激盪思辯</w:t>
                      </w:r>
                    </w:p>
                  </w:txbxContent>
                </v:textbox>
              </v:shape>
            </w:pict>
          </mc:Fallback>
        </mc:AlternateContent>
      </w:r>
      <w:r w:rsidR="00947A8E" w:rsidRPr="00ED696F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7C17B" wp14:editId="5CA67EEC">
                <wp:simplePos x="0" y="0"/>
                <wp:positionH relativeFrom="column">
                  <wp:posOffset>2603527</wp:posOffset>
                </wp:positionH>
                <wp:positionV relativeFrom="paragraph">
                  <wp:posOffset>147955</wp:posOffset>
                </wp:positionV>
                <wp:extent cx="166370" cy="174625"/>
                <wp:effectExtent l="19050" t="19050" r="43180" b="15875"/>
                <wp:wrapNone/>
                <wp:docPr id="4" name="向上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上箭號 4" o:spid="_x0000_s1026" type="#_x0000_t68" style="position:absolute;margin-left:205pt;margin-top:11.65pt;width:13.1pt;height:1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" adj="10289" fillcolor="black [3200]" strokecolor="black [1600]" strokeweight="2pt"/>
            </w:pict>
          </mc:Fallback>
        </mc:AlternateContent>
      </w:r>
    </w:p>
    <w:p w:rsidR="00947A8E" w:rsidRPr="00ED696F" w:rsidRDefault="00947A8E" w:rsidP="00947A8E">
      <w:pPr>
        <w:rPr>
          <w:rFonts w:asciiTheme="majorEastAsia" w:eastAsiaTheme="majorEastAsia" w:hAnsiTheme="majorEastAsia"/>
        </w:rPr>
      </w:pPr>
      <w:r w:rsidRPr="00ED696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00B82" wp14:editId="51A66A05">
                <wp:simplePos x="0" y="0"/>
                <wp:positionH relativeFrom="column">
                  <wp:posOffset>1067297</wp:posOffset>
                </wp:positionH>
                <wp:positionV relativeFrom="paragraph">
                  <wp:posOffset>164465</wp:posOffset>
                </wp:positionV>
                <wp:extent cx="3458817" cy="532130"/>
                <wp:effectExtent l="0" t="0" r="27940" b="203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817" cy="532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A8E" w:rsidRPr="00ED696F" w:rsidRDefault="00947A8E" w:rsidP="00947A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學習重點與課程目標</w:t>
                            </w:r>
                          </w:p>
                          <w:p w:rsidR="00947A8E" w:rsidRDefault="00947A8E" w:rsidP="00947A8E">
                            <w:pPr>
                              <w:jc w:val="center"/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以聽說讀寫為主導，帶動有機結合、相連互通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84.05pt;margin-top:12.95pt;width:272.35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" fillcolor="white [3201]" strokecolor="#f79646 [3209]" strokeweight="2pt">
                <v:textbox>
                  <w:txbxContent>
                    <w:p w:rsidR="00947A8E" w:rsidRPr="00ED696F" w:rsidRDefault="00947A8E" w:rsidP="00947A8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學習重點與課程目標</w:t>
                      </w:r>
                    </w:p>
                    <w:p w:rsidR="00947A8E" w:rsidRDefault="00947A8E" w:rsidP="00947A8E">
                      <w:pPr>
                        <w:jc w:val="center"/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以聽說讀寫為主導，帶動有機結合、相連互通</w:t>
                      </w:r>
                    </w:p>
                  </w:txbxContent>
                </v:textbox>
              </v:shape>
            </w:pict>
          </mc:Fallback>
        </mc:AlternateContent>
      </w:r>
    </w:p>
    <w:p w:rsidR="00884DF8" w:rsidRPr="00ED696F" w:rsidRDefault="00884DF8" w:rsidP="00947A8E">
      <w:pPr>
        <w:rPr>
          <w:rFonts w:asciiTheme="majorEastAsia" w:eastAsiaTheme="majorEastAsia" w:hAnsiTheme="majorEastAsia"/>
        </w:rPr>
      </w:pPr>
    </w:p>
    <w:p w:rsidR="00884DF8" w:rsidRPr="00ED696F" w:rsidRDefault="00884DF8" w:rsidP="00947A8E">
      <w:pPr>
        <w:rPr>
          <w:rFonts w:asciiTheme="majorEastAsia" w:eastAsiaTheme="majorEastAsia" w:hAnsiTheme="majorEastAsia"/>
        </w:rPr>
      </w:pPr>
    </w:p>
    <w:p w:rsidR="00884DF8" w:rsidRPr="00ED696F" w:rsidRDefault="00884DF8" w:rsidP="00947A8E">
      <w:pPr>
        <w:rPr>
          <w:rFonts w:asciiTheme="majorEastAsia" w:eastAsiaTheme="majorEastAsia" w:hAnsiTheme="majorEastAsia"/>
        </w:rPr>
      </w:pPr>
      <w:r w:rsidRPr="00ED696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E1BF4" wp14:editId="01C34D31">
                <wp:simplePos x="0" y="0"/>
                <wp:positionH relativeFrom="column">
                  <wp:posOffset>4630420</wp:posOffset>
                </wp:positionH>
                <wp:positionV relativeFrom="paragraph">
                  <wp:posOffset>143510</wp:posOffset>
                </wp:positionV>
                <wp:extent cx="349250" cy="0"/>
                <wp:effectExtent l="38100" t="76200" r="12700" b="11430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364.6pt;margin-top:11.3pt;width:27.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" strokecolor="black [3040]" strokeweight="1.5pt">
                <v:stroke startarrow="open" endarrow="open"/>
              </v:shape>
            </w:pict>
          </mc:Fallback>
        </mc:AlternateContent>
      </w:r>
      <w:r w:rsidRPr="00ED696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4F358" wp14:editId="6DA846B1">
                <wp:simplePos x="0" y="0"/>
                <wp:positionH relativeFrom="column">
                  <wp:posOffset>1067435</wp:posOffset>
                </wp:positionH>
                <wp:positionV relativeFrom="paragraph">
                  <wp:posOffset>6985</wp:posOffset>
                </wp:positionV>
                <wp:extent cx="3458210" cy="739140"/>
                <wp:effectExtent l="57150" t="38100" r="85090" b="9906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210" cy="739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A8E" w:rsidRPr="00ED696F" w:rsidRDefault="00947A8E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閱讀</w:t>
                            </w:r>
                          </w:p>
                          <w:p w:rsidR="00585BAD" w:rsidRPr="00ED696F" w:rsidRDefault="00585BAD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47A8E" w:rsidRPr="00ED696F" w:rsidRDefault="00947A8E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寫作</w:t>
                            </w:r>
                          </w:p>
                          <w:p w:rsidR="00585BAD" w:rsidRPr="00ED696F" w:rsidRDefault="00585BAD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47A8E" w:rsidRPr="00ED696F" w:rsidRDefault="00947A8E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聆聽</w:t>
                            </w:r>
                          </w:p>
                          <w:p w:rsidR="00585BAD" w:rsidRPr="00ED696F" w:rsidRDefault="00585BAD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47A8E" w:rsidRPr="00ED696F" w:rsidRDefault="00947A8E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說話</w:t>
                            </w:r>
                          </w:p>
                          <w:p w:rsidR="00585BAD" w:rsidRPr="00ED696F" w:rsidRDefault="00585BAD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47A8E" w:rsidRPr="00ED696F" w:rsidRDefault="00585BAD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經典導讀</w:t>
                            </w:r>
                          </w:p>
                          <w:p w:rsidR="00585BAD" w:rsidRPr="00ED696F" w:rsidRDefault="00585BAD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47A8E" w:rsidRPr="00ED696F" w:rsidRDefault="00947A8E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品德情意</w:t>
                            </w:r>
                          </w:p>
                          <w:p w:rsidR="00585BAD" w:rsidRPr="00ED696F" w:rsidRDefault="00585BAD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47A8E" w:rsidRPr="00ED696F" w:rsidRDefault="00947A8E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深耕</w:t>
                            </w:r>
                            <w:r w:rsidR="00585BAD"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閱讀</w:t>
                            </w:r>
                          </w:p>
                          <w:p w:rsidR="00585BAD" w:rsidRPr="00ED696F" w:rsidRDefault="00585BAD" w:rsidP="00585BAD">
                            <w:pPr>
                              <w:spacing w:line="31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85BAD" w:rsidRDefault="00585BAD" w:rsidP="00585BAD">
                            <w:pPr>
                              <w:spacing w:line="310" w:lineRule="exact"/>
                            </w:pPr>
                            <w:r w:rsidRPr="00ED696F">
                              <w:rPr>
                                <w:rFonts w:asciiTheme="majorEastAsia" w:eastAsiaTheme="majorEastAsia" w:hAnsiTheme="majorEastAsia" w:hint="eastAsia"/>
                              </w:rPr>
                              <w:t>創新思維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margin-left:84.05pt;margin-top:.55pt;width:272.3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-ideographic">
                  <w:txbxContent>
                    <w:p w:rsidR="00947A8E" w:rsidRPr="00ED696F" w:rsidRDefault="00947A8E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閱讀</w:t>
                      </w:r>
                    </w:p>
                    <w:p w:rsidR="00585BAD" w:rsidRPr="00ED696F" w:rsidRDefault="00585BAD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47A8E" w:rsidRPr="00ED696F" w:rsidRDefault="00947A8E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寫作</w:t>
                      </w:r>
                    </w:p>
                    <w:p w:rsidR="00585BAD" w:rsidRPr="00ED696F" w:rsidRDefault="00585BAD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47A8E" w:rsidRPr="00ED696F" w:rsidRDefault="00947A8E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聆聽</w:t>
                      </w:r>
                    </w:p>
                    <w:p w:rsidR="00585BAD" w:rsidRPr="00ED696F" w:rsidRDefault="00585BAD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47A8E" w:rsidRPr="00ED696F" w:rsidRDefault="00947A8E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說話</w:t>
                      </w:r>
                    </w:p>
                    <w:p w:rsidR="00585BAD" w:rsidRPr="00ED696F" w:rsidRDefault="00585BAD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47A8E" w:rsidRPr="00ED696F" w:rsidRDefault="00585BAD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經典導讀</w:t>
                      </w:r>
                    </w:p>
                    <w:p w:rsidR="00585BAD" w:rsidRPr="00ED696F" w:rsidRDefault="00585BAD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47A8E" w:rsidRPr="00ED696F" w:rsidRDefault="00947A8E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品德情意</w:t>
                      </w:r>
                    </w:p>
                    <w:p w:rsidR="00585BAD" w:rsidRPr="00ED696F" w:rsidRDefault="00585BAD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47A8E" w:rsidRPr="00ED696F" w:rsidRDefault="00947A8E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深耕</w:t>
                      </w:r>
                      <w:r w:rsidR="00585BAD" w:rsidRPr="00ED696F">
                        <w:rPr>
                          <w:rFonts w:asciiTheme="majorEastAsia" w:eastAsiaTheme="majorEastAsia" w:hAnsiTheme="majorEastAsia" w:hint="eastAsia"/>
                        </w:rPr>
                        <w:t>閱讀</w:t>
                      </w:r>
                    </w:p>
                    <w:p w:rsidR="00585BAD" w:rsidRPr="00ED696F" w:rsidRDefault="00585BAD" w:rsidP="00585BAD">
                      <w:pPr>
                        <w:spacing w:line="31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85BAD" w:rsidRDefault="00585BAD" w:rsidP="00585BAD">
                      <w:pPr>
                        <w:spacing w:line="310" w:lineRule="exact"/>
                      </w:pPr>
                      <w:r w:rsidRPr="00ED696F">
                        <w:rPr>
                          <w:rFonts w:asciiTheme="majorEastAsia" w:eastAsiaTheme="majorEastAsia" w:hAnsiTheme="majorEastAsia" w:hint="eastAsia"/>
                        </w:rPr>
                        <w:t>創新思維</w:t>
                      </w:r>
                    </w:p>
                  </w:txbxContent>
                </v:textbox>
              </v:shape>
            </w:pict>
          </mc:Fallback>
        </mc:AlternateContent>
      </w:r>
    </w:p>
    <w:p w:rsidR="00884DF8" w:rsidRPr="00ED696F" w:rsidRDefault="00884DF8" w:rsidP="00947A8E">
      <w:pPr>
        <w:rPr>
          <w:rFonts w:asciiTheme="majorEastAsia" w:eastAsiaTheme="majorEastAsia" w:hAnsiTheme="majorEastAsia"/>
        </w:rPr>
      </w:pPr>
      <w:r w:rsidRPr="00ED696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CEF55" wp14:editId="64667375">
                <wp:simplePos x="0" y="0"/>
                <wp:positionH relativeFrom="column">
                  <wp:posOffset>661670</wp:posOffset>
                </wp:positionH>
                <wp:positionV relativeFrom="paragraph">
                  <wp:posOffset>9525</wp:posOffset>
                </wp:positionV>
                <wp:extent cx="349250" cy="0"/>
                <wp:effectExtent l="38100" t="76200" r="12700" b="11430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16" o:spid="_x0000_s1026" type="#_x0000_t32" style="position:absolute;margin-left:52.1pt;margin-top:.75pt;width:27.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" strokecolor="black [3040]" strokeweight="1.5pt">
                <v:stroke startarrow="open" endarrow="open"/>
              </v:shape>
            </w:pict>
          </mc:Fallback>
        </mc:AlternateContent>
      </w:r>
    </w:p>
    <w:p w:rsidR="00884DF8" w:rsidRPr="00ED696F" w:rsidRDefault="00884DF8" w:rsidP="00947A8E">
      <w:pPr>
        <w:rPr>
          <w:rFonts w:asciiTheme="majorEastAsia" w:eastAsiaTheme="majorEastAsia" w:hAnsiTheme="majorEastAsia"/>
        </w:rPr>
      </w:pPr>
    </w:p>
    <w:p w:rsidR="00FC2898" w:rsidRDefault="00FC2898" w:rsidP="00947A8E">
      <w:pPr>
        <w:rPr>
          <w:rFonts w:hint="eastAsia"/>
        </w:rPr>
      </w:pPr>
    </w:p>
    <w:p w:rsidR="00FC2898" w:rsidRDefault="00FC2898" w:rsidP="00FC2898">
      <w:pPr>
        <w:jc w:val="center"/>
        <w:rPr>
          <w:rFonts w:hint="eastAsia"/>
        </w:rPr>
      </w:pPr>
      <w:r w:rsidRPr="00FC2898">
        <w:rPr>
          <w:rFonts w:asciiTheme="majorEastAsia" w:eastAsiaTheme="majorEastAsia" w:hAnsiTheme="majorEastAsia" w:hint="eastAsia"/>
          <w:sz w:val="36"/>
          <w:szCs w:val="36"/>
        </w:rPr>
        <w:t>語文</w:t>
      </w:r>
      <w:r>
        <w:rPr>
          <w:rFonts w:asciiTheme="majorEastAsia" w:eastAsiaTheme="majorEastAsia" w:hAnsiTheme="majorEastAsia" w:hint="eastAsia"/>
          <w:sz w:val="36"/>
          <w:szCs w:val="36"/>
        </w:rPr>
        <w:t>教材</w:t>
      </w:r>
      <w:r w:rsidRPr="00FC2898">
        <w:rPr>
          <w:rFonts w:asciiTheme="majorEastAsia" w:eastAsiaTheme="majorEastAsia" w:hAnsiTheme="majorEastAsia" w:hint="eastAsia"/>
          <w:sz w:val="36"/>
          <w:szCs w:val="36"/>
        </w:rPr>
        <w:t>課程編撰理念</w:t>
      </w: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567"/>
        <w:gridCol w:w="1814"/>
        <w:gridCol w:w="738"/>
        <w:gridCol w:w="1076"/>
        <w:gridCol w:w="1815"/>
        <w:gridCol w:w="1814"/>
        <w:gridCol w:w="114"/>
        <w:gridCol w:w="1701"/>
        <w:gridCol w:w="142"/>
      </w:tblGrid>
      <w:tr w:rsidR="00252E3A" w:rsidTr="00252E3A">
        <w:tc>
          <w:tcPr>
            <w:tcW w:w="567" w:type="dxa"/>
            <w:shd w:val="clear" w:color="auto" w:fill="FFCCFF"/>
            <w:vAlign w:val="center"/>
          </w:tcPr>
          <w:p w:rsidR="00252E3A" w:rsidRDefault="00252E3A" w:rsidP="0025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年段</w:t>
            </w:r>
          </w:p>
        </w:tc>
        <w:tc>
          <w:tcPr>
            <w:tcW w:w="2552" w:type="dxa"/>
            <w:gridSpan w:val="2"/>
            <w:shd w:val="clear" w:color="auto" w:fill="FFCCFF"/>
            <w:vAlign w:val="center"/>
          </w:tcPr>
          <w:p w:rsidR="00252E3A" w:rsidRDefault="00252E3A" w:rsidP="0025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教材理念</w:t>
            </w:r>
          </w:p>
        </w:tc>
        <w:tc>
          <w:tcPr>
            <w:tcW w:w="4819" w:type="dxa"/>
            <w:gridSpan w:val="4"/>
            <w:shd w:val="clear" w:color="auto" w:fill="FFCCFF"/>
            <w:vAlign w:val="center"/>
          </w:tcPr>
          <w:p w:rsidR="00252E3A" w:rsidRDefault="00252E3A" w:rsidP="0025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說明</w:t>
            </w:r>
          </w:p>
        </w:tc>
        <w:tc>
          <w:tcPr>
            <w:tcW w:w="1843" w:type="dxa"/>
            <w:gridSpan w:val="2"/>
            <w:shd w:val="clear" w:color="auto" w:fill="FFCCFF"/>
            <w:vAlign w:val="center"/>
          </w:tcPr>
          <w:p w:rsidR="00252E3A" w:rsidRDefault="00252E3A" w:rsidP="0025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特色</w:t>
            </w:r>
          </w:p>
        </w:tc>
      </w:tr>
      <w:tr w:rsidR="00252E3A" w:rsidTr="00252E3A">
        <w:tc>
          <w:tcPr>
            <w:tcW w:w="567" w:type="dxa"/>
            <w:shd w:val="clear" w:color="auto" w:fill="FFCCFF"/>
            <w:vAlign w:val="center"/>
          </w:tcPr>
          <w:p w:rsidR="00252E3A" w:rsidRDefault="00252E3A" w:rsidP="0025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低年級</w:t>
            </w:r>
          </w:p>
        </w:tc>
        <w:tc>
          <w:tcPr>
            <w:tcW w:w="2552" w:type="dxa"/>
            <w:gridSpan w:val="2"/>
            <w:shd w:val="clear" w:color="auto" w:fill="CCFFFF"/>
          </w:tcPr>
          <w:p w:rsidR="00252E3A" w:rsidRDefault="00252E3A" w:rsidP="00FC2898">
            <w:pPr>
              <w:pStyle w:val="a6"/>
              <w:numPr>
                <w:ilvl w:val="0"/>
                <w:numId w:val="27"/>
              </w:numPr>
              <w:ind w:leftChars="0"/>
              <w:rPr>
                <w:rFonts w:hint="eastAsia"/>
              </w:rPr>
            </w:pPr>
            <w:r>
              <w:t>結合情境的教學</w:t>
            </w:r>
          </w:p>
          <w:p w:rsidR="00252E3A" w:rsidRDefault="00252E3A" w:rsidP="00FC2898">
            <w:pPr>
              <w:pStyle w:val="a6"/>
              <w:numPr>
                <w:ilvl w:val="0"/>
                <w:numId w:val="27"/>
              </w:numPr>
              <w:ind w:leftChars="0"/>
              <w:rPr>
                <w:rFonts w:hint="eastAsia"/>
              </w:rPr>
            </w:pPr>
            <w:r>
              <w:t>兼顧語文的實用性</w:t>
            </w:r>
          </w:p>
          <w:p w:rsidR="00252E3A" w:rsidRDefault="00252E3A" w:rsidP="00FC2898">
            <w:pPr>
              <w:pStyle w:val="a6"/>
              <w:numPr>
                <w:ilvl w:val="0"/>
                <w:numId w:val="27"/>
              </w:numPr>
              <w:ind w:leftChars="0"/>
              <w:rPr>
                <w:rFonts w:hint="eastAsia"/>
              </w:rPr>
            </w:pPr>
            <w:r>
              <w:t>.</w:t>
            </w:r>
            <w:r>
              <w:t>掌握語文的特性</w:t>
            </w:r>
          </w:p>
        </w:tc>
        <w:tc>
          <w:tcPr>
            <w:tcW w:w="4819" w:type="dxa"/>
            <w:gridSpan w:val="4"/>
            <w:shd w:val="clear" w:color="auto" w:fill="CCFFFF"/>
          </w:tcPr>
          <w:p w:rsidR="00252E3A" w:rsidRDefault="00252E3A" w:rsidP="00FC2898">
            <w:pPr>
              <w:pStyle w:val="a6"/>
              <w:numPr>
                <w:ilvl w:val="0"/>
                <w:numId w:val="28"/>
              </w:numPr>
              <w:ind w:leftChars="0"/>
              <w:rPr>
                <w:rFonts w:hint="eastAsia"/>
              </w:rPr>
            </w:pPr>
            <w:r>
              <w:t>提供情境豐富的課文，引導學生從學習活動中充實生活經驗，提高學生對閱讀的興趣與對語文的信心。</w:t>
            </w:r>
          </w:p>
          <w:p w:rsidR="00252E3A" w:rsidRDefault="00252E3A" w:rsidP="00FC2898">
            <w:pPr>
              <w:pStyle w:val="a6"/>
              <w:numPr>
                <w:ilvl w:val="0"/>
                <w:numId w:val="28"/>
              </w:numPr>
              <w:ind w:leftChars="0"/>
              <w:rPr>
                <w:rFonts w:hint="eastAsia"/>
              </w:rPr>
            </w:pPr>
            <w:r>
              <w:t>強調語文在日常生活中運用思考的能力。</w:t>
            </w:r>
          </w:p>
          <w:p w:rsidR="00252E3A" w:rsidRDefault="00252E3A" w:rsidP="00FC2898">
            <w:pPr>
              <w:pStyle w:val="a6"/>
              <w:numPr>
                <w:ilvl w:val="0"/>
                <w:numId w:val="28"/>
              </w:numPr>
              <w:ind w:leftChars="0"/>
              <w:rPr>
                <w:rFonts w:hint="eastAsia"/>
              </w:rPr>
            </w:pPr>
            <w:r>
              <w:t>中國文字有的常見、有的罕見、有的簡單、有的複雜，語文學習裡要介紹字的筆畫結構和組合方式，建議學生先習寫常用、常見和比畫結構簡單的字，生活和談話中常常出現但是不易習寫的字，編入課文讓學生認念。</w:t>
            </w:r>
          </w:p>
        </w:tc>
        <w:tc>
          <w:tcPr>
            <w:tcW w:w="1843" w:type="dxa"/>
            <w:gridSpan w:val="2"/>
            <w:vMerge w:val="restart"/>
            <w:shd w:val="clear" w:color="auto" w:fill="FFFF99"/>
          </w:tcPr>
          <w:p w:rsidR="00252E3A" w:rsidRDefault="00252E3A" w:rsidP="00252E3A">
            <w:pPr>
              <w:pStyle w:val="a6"/>
              <w:numPr>
                <w:ilvl w:val="0"/>
                <w:numId w:val="33"/>
              </w:numPr>
              <w:ind w:leftChars="0"/>
              <w:rPr>
                <w:rFonts w:hint="eastAsia"/>
              </w:rPr>
            </w:pPr>
            <w:r>
              <w:t>強調學習過程重於知識的獲得</w:t>
            </w:r>
          </w:p>
          <w:p w:rsidR="00252E3A" w:rsidRDefault="00252E3A" w:rsidP="00252E3A">
            <w:pPr>
              <w:pStyle w:val="a6"/>
              <w:numPr>
                <w:ilvl w:val="0"/>
                <w:numId w:val="33"/>
              </w:numPr>
              <w:ind w:leftChars="0"/>
              <w:rPr>
                <w:rFonts w:hint="eastAsia"/>
              </w:rPr>
            </w:pPr>
            <w:r>
              <w:t>強調語文學習意義先於形式</w:t>
            </w:r>
          </w:p>
          <w:p w:rsidR="00252E3A" w:rsidRDefault="00252E3A" w:rsidP="00252E3A">
            <w:pPr>
              <w:pStyle w:val="a6"/>
              <w:numPr>
                <w:ilvl w:val="0"/>
                <w:numId w:val="33"/>
              </w:numPr>
              <w:ind w:leftChars="0"/>
              <w:rPr>
                <w:rFonts w:hint="eastAsia"/>
              </w:rPr>
            </w:pPr>
            <w:r>
              <w:t>接受學生語文能力發展的獨特性</w:t>
            </w:r>
          </w:p>
          <w:p w:rsidR="00252E3A" w:rsidRDefault="00252E3A" w:rsidP="00252E3A">
            <w:pPr>
              <w:pStyle w:val="a6"/>
              <w:numPr>
                <w:ilvl w:val="0"/>
                <w:numId w:val="33"/>
              </w:numPr>
              <w:ind w:leftChars="0"/>
              <w:rPr>
                <w:rFonts w:hint="eastAsia"/>
              </w:rPr>
            </w:pPr>
            <w:r>
              <w:t>尊重教師專業自主</w:t>
            </w:r>
          </w:p>
          <w:p w:rsidR="00252E3A" w:rsidRDefault="00252E3A" w:rsidP="00D55975">
            <w:pPr>
              <w:pStyle w:val="a6"/>
              <w:numPr>
                <w:ilvl w:val="0"/>
                <w:numId w:val="33"/>
              </w:numPr>
              <w:ind w:leftChars="0"/>
            </w:pPr>
            <w:r>
              <w:t>主張教材應具有自明性，學生可獨立學習。</w:t>
            </w:r>
          </w:p>
        </w:tc>
      </w:tr>
      <w:tr w:rsidR="00252E3A" w:rsidTr="00252E3A">
        <w:tc>
          <w:tcPr>
            <w:tcW w:w="567" w:type="dxa"/>
            <w:shd w:val="clear" w:color="auto" w:fill="FFCCFF"/>
            <w:vAlign w:val="center"/>
          </w:tcPr>
          <w:p w:rsidR="00252E3A" w:rsidRDefault="00252E3A" w:rsidP="0025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中年級</w:t>
            </w:r>
          </w:p>
        </w:tc>
        <w:tc>
          <w:tcPr>
            <w:tcW w:w="2552" w:type="dxa"/>
            <w:gridSpan w:val="2"/>
            <w:shd w:val="clear" w:color="auto" w:fill="CCFFFF"/>
          </w:tcPr>
          <w:p w:rsidR="00252E3A" w:rsidRDefault="00252E3A" w:rsidP="00FC2898">
            <w:pPr>
              <w:pStyle w:val="a6"/>
              <w:numPr>
                <w:ilvl w:val="0"/>
                <w:numId w:val="29"/>
              </w:numPr>
              <w:ind w:leftChars="0"/>
              <w:rPr>
                <w:rFonts w:hint="eastAsia"/>
              </w:rPr>
            </w:pPr>
            <w:r>
              <w:t>拓展知識視野</w:t>
            </w:r>
          </w:p>
          <w:p w:rsidR="00252E3A" w:rsidRDefault="00252E3A" w:rsidP="00FC2898">
            <w:pPr>
              <w:pStyle w:val="a6"/>
              <w:numPr>
                <w:ilvl w:val="0"/>
                <w:numId w:val="29"/>
              </w:numPr>
              <w:ind w:leftChars="0"/>
              <w:rPr>
                <w:rFonts w:hint="eastAsia"/>
              </w:rPr>
            </w:pPr>
            <w:r>
              <w:t>熟悉不同寫作方式</w:t>
            </w:r>
            <w:r>
              <w:rPr>
                <w:rFonts w:hint="eastAsia"/>
              </w:rPr>
              <w:t>與體裁</w:t>
            </w:r>
          </w:p>
          <w:p w:rsidR="00252E3A" w:rsidRDefault="00252E3A" w:rsidP="00FC2898">
            <w:pPr>
              <w:pStyle w:val="a6"/>
              <w:numPr>
                <w:ilvl w:val="0"/>
                <w:numId w:val="2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群文閱讀與比較</w:t>
            </w:r>
          </w:p>
        </w:tc>
        <w:tc>
          <w:tcPr>
            <w:tcW w:w="4819" w:type="dxa"/>
            <w:gridSpan w:val="4"/>
            <w:shd w:val="clear" w:color="auto" w:fill="CCFFFF"/>
          </w:tcPr>
          <w:p w:rsidR="00252E3A" w:rsidRDefault="00252E3A" w:rsidP="00FC2898">
            <w:pPr>
              <w:pStyle w:val="a6"/>
              <w:numPr>
                <w:ilvl w:val="0"/>
                <w:numId w:val="30"/>
              </w:numPr>
              <w:ind w:leftChars="0"/>
              <w:rPr>
                <w:rFonts w:hint="eastAsia"/>
              </w:rPr>
            </w:pPr>
            <w:r>
              <w:t>配合既有的經驗，</w:t>
            </w:r>
            <w:r>
              <w:t>呈現生活經驗中比較不常見的事物，</w:t>
            </w:r>
            <w:r>
              <w:t>和新學的文字</w:t>
            </w:r>
          </w:p>
          <w:p w:rsidR="00252E3A" w:rsidRDefault="00252E3A" w:rsidP="00FC2898">
            <w:pPr>
              <w:pStyle w:val="a6"/>
              <w:numPr>
                <w:ilvl w:val="0"/>
                <w:numId w:val="30"/>
              </w:numPr>
              <w:ind w:leftChars="0"/>
              <w:rPr>
                <w:rFonts w:hint="eastAsia"/>
              </w:rPr>
            </w:pPr>
            <w:r>
              <w:t>提供不同類型文章</w:t>
            </w:r>
            <w:r>
              <w:rPr>
                <w:rFonts w:hint="eastAsia"/>
              </w:rPr>
              <w:t>練習</w:t>
            </w:r>
            <w:r>
              <w:t>表達技巧。</w:t>
            </w:r>
          </w:p>
          <w:p w:rsidR="00252E3A" w:rsidRDefault="00252E3A" w:rsidP="00FC2898">
            <w:pPr>
              <w:pStyle w:val="a6"/>
              <w:numPr>
                <w:ilvl w:val="0"/>
                <w:numId w:val="30"/>
              </w:numPr>
              <w:ind w:leftChars="0"/>
              <w:rPr>
                <w:rFonts w:hint="eastAsia"/>
              </w:rPr>
            </w:pPr>
            <w:r>
              <w:t>介紹文學作品，提升文學欣賞能力，激發閱讀興趣。</w:t>
            </w:r>
          </w:p>
        </w:tc>
        <w:tc>
          <w:tcPr>
            <w:tcW w:w="1843" w:type="dxa"/>
            <w:gridSpan w:val="2"/>
            <w:vMerge/>
            <w:shd w:val="clear" w:color="auto" w:fill="FFFF99"/>
          </w:tcPr>
          <w:p w:rsidR="00252E3A" w:rsidRDefault="00252E3A" w:rsidP="00FC2898">
            <w:pPr>
              <w:pStyle w:val="a6"/>
              <w:numPr>
                <w:ilvl w:val="0"/>
                <w:numId w:val="30"/>
              </w:numPr>
              <w:ind w:leftChars="0"/>
            </w:pPr>
          </w:p>
        </w:tc>
      </w:tr>
      <w:tr w:rsidR="00252E3A" w:rsidTr="00252E3A">
        <w:tc>
          <w:tcPr>
            <w:tcW w:w="567" w:type="dxa"/>
            <w:shd w:val="clear" w:color="auto" w:fill="FFCCFF"/>
            <w:vAlign w:val="center"/>
          </w:tcPr>
          <w:p w:rsidR="00252E3A" w:rsidRDefault="00252E3A" w:rsidP="0025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高年級</w:t>
            </w:r>
          </w:p>
        </w:tc>
        <w:tc>
          <w:tcPr>
            <w:tcW w:w="2552" w:type="dxa"/>
            <w:gridSpan w:val="2"/>
            <w:shd w:val="clear" w:color="auto" w:fill="CCFFFF"/>
          </w:tcPr>
          <w:p w:rsidR="00252E3A" w:rsidRDefault="00252E3A" w:rsidP="00FC2898">
            <w:pPr>
              <w:pStyle w:val="a6"/>
              <w:numPr>
                <w:ilvl w:val="0"/>
                <w:numId w:val="31"/>
              </w:numPr>
              <w:ind w:leftChars="0"/>
              <w:rPr>
                <w:rFonts w:hint="eastAsia"/>
              </w:rPr>
            </w:pPr>
            <w:r>
              <w:t>整體性語文學習</w:t>
            </w:r>
          </w:p>
          <w:p w:rsidR="00252E3A" w:rsidRDefault="00252E3A" w:rsidP="00FC2898">
            <w:pPr>
              <w:pStyle w:val="a6"/>
              <w:numPr>
                <w:ilvl w:val="0"/>
                <w:numId w:val="31"/>
              </w:numPr>
              <w:ind w:leftChars="0"/>
              <w:rPr>
                <w:rFonts w:hint="eastAsia"/>
              </w:rPr>
            </w:pPr>
            <w:r>
              <w:t>培養多元思考</w:t>
            </w:r>
            <w:r>
              <w:t>能力</w:t>
            </w:r>
          </w:p>
          <w:p w:rsidR="00252E3A" w:rsidRDefault="00252E3A" w:rsidP="00FC2898">
            <w:pPr>
              <w:pStyle w:val="a6"/>
              <w:numPr>
                <w:ilvl w:val="0"/>
                <w:numId w:val="31"/>
              </w:numPr>
              <w:ind w:leftChars="0"/>
              <w:rPr>
                <w:rFonts w:hint="eastAsia"/>
              </w:rPr>
            </w:pPr>
            <w:r>
              <w:t>豐富</w:t>
            </w:r>
            <w:r>
              <w:t>情意內涵</w:t>
            </w:r>
          </w:p>
        </w:tc>
        <w:tc>
          <w:tcPr>
            <w:tcW w:w="4819" w:type="dxa"/>
            <w:gridSpan w:val="4"/>
            <w:shd w:val="clear" w:color="auto" w:fill="CCFFFF"/>
          </w:tcPr>
          <w:p w:rsidR="00252E3A" w:rsidRDefault="00252E3A" w:rsidP="00FC2898">
            <w:pPr>
              <w:pStyle w:val="a6"/>
              <w:numPr>
                <w:ilvl w:val="0"/>
                <w:numId w:val="32"/>
              </w:numPr>
              <w:ind w:leftChars="0"/>
              <w:rPr>
                <w:rFonts w:hint="eastAsia"/>
              </w:rPr>
            </w:pPr>
            <w:r>
              <w:t>以語文知識技能為經，學習活動為緯，進行</w:t>
            </w:r>
            <w:r>
              <w:rPr>
                <w:rFonts w:hint="eastAsia"/>
              </w:rPr>
              <w:t>交叉合作論證</w:t>
            </w:r>
            <w:r>
              <w:t>。</w:t>
            </w:r>
          </w:p>
          <w:p w:rsidR="00252E3A" w:rsidRDefault="00252E3A" w:rsidP="00FC2898">
            <w:pPr>
              <w:pStyle w:val="a6"/>
              <w:numPr>
                <w:ilvl w:val="0"/>
                <w:numId w:val="32"/>
              </w:numPr>
              <w:ind w:leftChars="0"/>
              <w:rPr>
                <w:rFonts w:hint="eastAsia"/>
              </w:rPr>
            </w:pPr>
            <w:r>
              <w:t>接觸不同的觀點，學習各式</w:t>
            </w:r>
            <w:r>
              <w:t>表達方式。</w:t>
            </w:r>
          </w:p>
          <w:p w:rsidR="00252E3A" w:rsidRDefault="00252E3A" w:rsidP="00252E3A">
            <w:pPr>
              <w:pStyle w:val="a6"/>
              <w:numPr>
                <w:ilvl w:val="0"/>
                <w:numId w:val="32"/>
              </w:numPr>
              <w:ind w:leftChars="0"/>
              <w:rPr>
                <w:rFonts w:hint="eastAsia"/>
              </w:rPr>
            </w:pPr>
            <w:r>
              <w:t>透過文章</w:t>
            </w:r>
            <w:r>
              <w:t>理解，提昇學生對文學鑑賞能力，激發閱讀興趣。</w:t>
            </w:r>
          </w:p>
        </w:tc>
        <w:tc>
          <w:tcPr>
            <w:tcW w:w="1843" w:type="dxa"/>
            <w:gridSpan w:val="2"/>
            <w:vMerge/>
            <w:shd w:val="clear" w:color="auto" w:fill="FFFF99"/>
          </w:tcPr>
          <w:p w:rsidR="00252E3A" w:rsidRDefault="00252E3A" w:rsidP="00252E3A"/>
        </w:tc>
      </w:tr>
      <w:tr w:rsidR="000342B1" w:rsidTr="00252E3A">
        <w:trPr>
          <w:gridAfter w:val="1"/>
          <w:wAfter w:w="142" w:type="dxa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342B1" w:rsidRPr="000342B1" w:rsidRDefault="000342B1" w:rsidP="006A554C">
            <w:pPr>
              <w:spacing w:line="34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0342B1">
              <w:rPr>
                <w:rFonts w:hint="eastAsia"/>
                <w:kern w:val="0"/>
                <w:sz w:val="28"/>
                <w:szCs w:val="28"/>
              </w:rPr>
              <w:lastRenderedPageBreak/>
              <w:t>語文課程階段發展能力架構表</w:t>
            </w:r>
          </w:p>
        </w:tc>
      </w:tr>
      <w:tr w:rsidR="007065ED" w:rsidTr="00252E3A">
        <w:trPr>
          <w:gridAfter w:val="1"/>
          <w:wAfter w:w="142" w:type="dxa"/>
        </w:trPr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F949D6" w:rsidRDefault="00F949D6" w:rsidP="005F137D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shd w:val="clear" w:color="auto" w:fill="FFFF99"/>
          </w:tcPr>
          <w:p w:rsidR="00F949D6" w:rsidRDefault="007065ED" w:rsidP="000342B1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</w:t>
            </w:r>
            <w:r w:rsidR="00F949D6">
              <w:rPr>
                <w:rFonts w:hint="eastAsia"/>
              </w:rPr>
              <w:t>力</w:t>
            </w:r>
          </w:p>
        </w:tc>
        <w:tc>
          <w:tcPr>
            <w:tcW w:w="1814" w:type="dxa"/>
            <w:gridSpan w:val="2"/>
            <w:shd w:val="clear" w:color="auto" w:fill="FFFF99"/>
          </w:tcPr>
          <w:p w:rsidR="00F949D6" w:rsidRDefault="00F949D6" w:rsidP="000342B1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溝通力</w:t>
            </w:r>
          </w:p>
        </w:tc>
        <w:tc>
          <w:tcPr>
            <w:tcW w:w="1815" w:type="dxa"/>
            <w:shd w:val="clear" w:color="auto" w:fill="FFFF99"/>
          </w:tcPr>
          <w:p w:rsidR="00F949D6" w:rsidRDefault="00F949D6" w:rsidP="000342B1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批判力</w:t>
            </w:r>
          </w:p>
        </w:tc>
        <w:tc>
          <w:tcPr>
            <w:tcW w:w="1814" w:type="dxa"/>
            <w:shd w:val="clear" w:color="auto" w:fill="FFFF99"/>
          </w:tcPr>
          <w:p w:rsidR="00F949D6" w:rsidRDefault="00F949D6" w:rsidP="000342B1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資訊力</w:t>
            </w:r>
          </w:p>
        </w:tc>
        <w:tc>
          <w:tcPr>
            <w:tcW w:w="1815" w:type="dxa"/>
            <w:gridSpan w:val="2"/>
            <w:shd w:val="clear" w:color="auto" w:fill="FFFF99"/>
          </w:tcPr>
          <w:p w:rsidR="00F949D6" w:rsidRDefault="00F949D6" w:rsidP="000342B1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研習力</w:t>
            </w:r>
          </w:p>
        </w:tc>
      </w:tr>
      <w:tr w:rsidR="007065ED" w:rsidTr="00252E3A">
        <w:trPr>
          <w:gridAfter w:val="1"/>
          <w:wAfter w:w="142" w:type="dxa"/>
        </w:trPr>
        <w:tc>
          <w:tcPr>
            <w:tcW w:w="567" w:type="dxa"/>
            <w:shd w:val="clear" w:color="auto" w:fill="FFFF99"/>
            <w:vAlign w:val="center"/>
          </w:tcPr>
          <w:p w:rsidR="00F949D6" w:rsidRDefault="00F949D6" w:rsidP="005F137D">
            <w:pPr>
              <w:jc w:val="center"/>
            </w:pPr>
            <w:r>
              <w:rPr>
                <w:rFonts w:hint="eastAsia"/>
              </w:rPr>
              <w:t>低年級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F949D6" w:rsidRDefault="0076215A" w:rsidP="00947A8E">
            <w:r w:rsidRPr="001D3DFD">
              <w:rPr>
                <w:rFonts w:ascii="新細明體" w:eastAsia="新細明體" w:hAnsi="新細明體" w:cs="新細明體"/>
                <w:kern w:val="0"/>
                <w:szCs w:val="24"/>
              </w:rPr>
              <w:t>在團隊中對自己的行為承擔後果</w:t>
            </w:r>
          </w:p>
        </w:tc>
        <w:tc>
          <w:tcPr>
            <w:tcW w:w="1814" w:type="dxa"/>
            <w:gridSpan w:val="2"/>
            <w:shd w:val="clear" w:color="auto" w:fill="FDE9D9" w:themeFill="accent6" w:themeFillTint="33"/>
          </w:tcPr>
          <w:p w:rsidR="00F949D6" w:rsidRPr="00F949D6" w:rsidRDefault="00F949D6" w:rsidP="00F949D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49D6">
              <w:rPr>
                <w:rFonts w:ascii="新細明體" w:eastAsia="新細明體" w:hAnsi="新細明體" w:cs="新細明體"/>
                <w:kern w:val="0"/>
                <w:szCs w:val="24"/>
              </w:rPr>
              <w:t>閱讀及書寫簡單的文章</w:t>
            </w:r>
          </w:p>
          <w:p w:rsidR="00F949D6" w:rsidRDefault="00F949D6" w:rsidP="00082A51"/>
        </w:tc>
        <w:tc>
          <w:tcPr>
            <w:tcW w:w="1815" w:type="dxa"/>
            <w:shd w:val="clear" w:color="auto" w:fill="FDE9D9" w:themeFill="accent6" w:themeFillTint="33"/>
          </w:tcPr>
          <w:p w:rsidR="005F137D" w:rsidRPr="005F137D" w:rsidRDefault="00F949D6" w:rsidP="005F137D">
            <w:pPr>
              <w:pStyle w:val="a6"/>
              <w:widowControl/>
              <w:numPr>
                <w:ilvl w:val="0"/>
                <w:numId w:val="21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F137D">
              <w:rPr>
                <w:rFonts w:ascii="新細明體" w:eastAsia="新細明體" w:hAnsi="新細明體" w:cs="新細明體"/>
                <w:kern w:val="0"/>
                <w:szCs w:val="24"/>
              </w:rPr>
              <w:t>理解簡單而直接的因果關係</w:t>
            </w:r>
          </w:p>
          <w:p w:rsidR="00F949D6" w:rsidRPr="0076215A" w:rsidRDefault="00F949D6" w:rsidP="0076215A">
            <w:pPr>
              <w:pStyle w:val="a6"/>
              <w:widowControl/>
              <w:numPr>
                <w:ilvl w:val="0"/>
                <w:numId w:val="21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37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分辨明顯的事實與意見 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F949D6" w:rsidRPr="002D7F79" w:rsidRDefault="0076215A" w:rsidP="00F949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在教師協助下</w:t>
            </w:r>
            <w:r w:rsidR="00F949D6" w:rsidRPr="002D7F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用多媒體資源學習 </w:t>
            </w:r>
          </w:p>
        </w:tc>
        <w:tc>
          <w:tcPr>
            <w:tcW w:w="1815" w:type="dxa"/>
            <w:gridSpan w:val="2"/>
            <w:shd w:val="clear" w:color="auto" w:fill="FDE9D9" w:themeFill="accent6" w:themeFillTint="33"/>
          </w:tcPr>
          <w:p w:rsidR="00F949D6" w:rsidRPr="002D7F79" w:rsidRDefault="00F949D6" w:rsidP="00F949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7F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理解各類淺易讀物的要點及主旨 </w:t>
            </w:r>
          </w:p>
        </w:tc>
      </w:tr>
      <w:tr w:rsidR="007065ED" w:rsidTr="00252E3A">
        <w:trPr>
          <w:gridAfter w:val="1"/>
          <w:wAfter w:w="142" w:type="dxa"/>
          <w:trHeight w:val="4642"/>
        </w:trPr>
        <w:tc>
          <w:tcPr>
            <w:tcW w:w="567" w:type="dxa"/>
            <w:shd w:val="clear" w:color="auto" w:fill="FFFF99"/>
            <w:vAlign w:val="center"/>
          </w:tcPr>
          <w:p w:rsidR="00F949D6" w:rsidRDefault="00F949D6" w:rsidP="005F137D">
            <w:pPr>
              <w:jc w:val="center"/>
            </w:pPr>
            <w:r>
              <w:rPr>
                <w:rFonts w:hint="eastAsia"/>
              </w:rPr>
              <w:t>中年級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6215A" w:rsidRDefault="0076215A" w:rsidP="0076215A">
            <w:pPr>
              <w:pStyle w:val="a6"/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界定並接受團隊中</w:t>
            </w:r>
            <w:r w:rsidR="000342B1">
              <w:rPr>
                <w:rFonts w:ascii="新細明體" w:eastAsia="新細明體" w:hAnsi="新細明體" w:cs="新細明體"/>
                <w:kern w:val="0"/>
                <w:szCs w:val="24"/>
              </w:rPr>
              <w:t>成員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角色與責任，</w:t>
            </w:r>
            <w:r w:rsidR="00F949D6" w:rsidRPr="0076215A">
              <w:rPr>
                <w:rFonts w:ascii="新細明體" w:eastAsia="新細明體" w:hAnsi="新細明體" w:cs="新細明體"/>
                <w:kern w:val="0"/>
                <w:szCs w:val="24"/>
              </w:rPr>
              <w:t>願意遵從團隊規則</w:t>
            </w:r>
          </w:p>
          <w:p w:rsidR="00F949D6" w:rsidRPr="0076215A" w:rsidRDefault="0076215A" w:rsidP="0076215A">
            <w:pPr>
              <w:pStyle w:val="a6"/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調整行為</w:t>
            </w:r>
            <w:r w:rsidRPr="0076215A">
              <w:rPr>
                <w:rFonts w:ascii="新細明體" w:eastAsia="新細明體" w:hAnsi="新細明體" w:cs="新細明體"/>
                <w:kern w:val="0"/>
                <w:szCs w:val="24"/>
              </w:rPr>
              <w:t>配合不同群體及在不同環境中的行事方法</w:t>
            </w:r>
          </w:p>
        </w:tc>
        <w:tc>
          <w:tcPr>
            <w:tcW w:w="1814" w:type="dxa"/>
            <w:gridSpan w:val="2"/>
            <w:shd w:val="clear" w:color="auto" w:fill="FBD4B4" w:themeFill="accent6" w:themeFillTint="66"/>
          </w:tcPr>
          <w:p w:rsidR="00F949D6" w:rsidRDefault="00F949D6" w:rsidP="00F949D6">
            <w:pPr>
              <w:pStyle w:val="a6"/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949D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理解及適當回應口頭指示 </w:t>
            </w:r>
          </w:p>
          <w:p w:rsidR="00F949D6" w:rsidRPr="00F949D6" w:rsidRDefault="0076215A" w:rsidP="00F949D6">
            <w:pPr>
              <w:pStyle w:val="a6"/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運用清楚適當的溝通方法，包括文字及非文字</w:t>
            </w:r>
            <w:r w:rsidR="00F949D6" w:rsidRPr="00F949D6">
              <w:rPr>
                <w:rFonts w:ascii="新細明體" w:eastAsia="新細明體" w:hAnsi="新細明體" w:cs="新細明體"/>
                <w:kern w:val="0"/>
                <w:szCs w:val="24"/>
              </w:rPr>
              <w:t>來表達意思及感受</w:t>
            </w:r>
          </w:p>
        </w:tc>
        <w:tc>
          <w:tcPr>
            <w:tcW w:w="1815" w:type="dxa"/>
            <w:shd w:val="clear" w:color="auto" w:fill="FBD4B4" w:themeFill="accent6" w:themeFillTint="66"/>
          </w:tcPr>
          <w:p w:rsidR="00F949D6" w:rsidRPr="0076215A" w:rsidRDefault="000342B1" w:rsidP="0076215A">
            <w:pPr>
              <w:pStyle w:val="a6"/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從資料中選取有用部分並分類</w:t>
            </w:r>
            <w:r w:rsidR="00F949D6" w:rsidRPr="005F137D">
              <w:rPr>
                <w:rFonts w:ascii="新細明體" w:eastAsia="新細明體" w:hAnsi="新細明體" w:cs="新細明體"/>
                <w:kern w:val="0"/>
                <w:szCs w:val="24"/>
              </w:rPr>
              <w:t>組織</w:t>
            </w:r>
          </w:p>
          <w:p w:rsidR="00F949D6" w:rsidRDefault="00F949D6" w:rsidP="00F949D6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F79">
              <w:rPr>
                <w:rFonts w:ascii="新細明體" w:eastAsia="新細明體" w:hAnsi="新細明體" w:cs="新細明體"/>
                <w:kern w:val="0"/>
                <w:szCs w:val="24"/>
              </w:rPr>
              <w:t>識別和陳述主要觀點、問題或主要議題</w:t>
            </w:r>
          </w:p>
          <w:p w:rsidR="00F949D6" w:rsidRPr="00F949D6" w:rsidRDefault="00F949D6" w:rsidP="00F949D6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49D6">
              <w:rPr>
                <w:rFonts w:ascii="新細明體" w:eastAsia="新細明體" w:hAnsi="新細明體" w:cs="新細明體"/>
                <w:kern w:val="0"/>
                <w:szCs w:val="24"/>
              </w:rPr>
              <w:t>訂定問題、作出推測</w:t>
            </w:r>
            <w:r w:rsidR="0076215A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Pr="00F949D6">
              <w:rPr>
                <w:rFonts w:ascii="新細明體" w:eastAsia="新細明體" w:hAnsi="新細明體" w:cs="新細明體"/>
                <w:kern w:val="0"/>
                <w:szCs w:val="24"/>
              </w:rPr>
              <w:t>估計和假設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6215A" w:rsidRDefault="00F949D6" w:rsidP="0076215A">
            <w:pPr>
              <w:pStyle w:val="a6"/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6215A">
              <w:rPr>
                <w:rFonts w:ascii="新細明體" w:eastAsia="新細明體" w:hAnsi="新細明體" w:cs="新細明體"/>
                <w:kern w:val="0"/>
                <w:szCs w:val="24"/>
              </w:rPr>
              <w:t>用資訊科技工具與人溝通及處理資</w:t>
            </w:r>
          </w:p>
          <w:p w:rsidR="0076215A" w:rsidRPr="0076215A" w:rsidRDefault="0076215A" w:rsidP="0076215A">
            <w:pPr>
              <w:pStyle w:val="a6"/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215A">
              <w:rPr>
                <w:rFonts w:ascii="新細明體" w:eastAsia="新細明體" w:hAnsi="新細明體" w:cs="新細明體"/>
                <w:kern w:val="0"/>
                <w:szCs w:val="24"/>
              </w:rPr>
              <w:t>透過電腦網絡及其他媒體獲取資料</w:t>
            </w:r>
            <w:r w:rsidR="00F949D6" w:rsidRPr="0076215A">
              <w:rPr>
                <w:rFonts w:ascii="新細明體" w:eastAsia="新細明體" w:hAnsi="新細明體" w:cs="新細明體"/>
                <w:kern w:val="0"/>
                <w:szCs w:val="24"/>
              </w:rPr>
              <w:t>訊</w:t>
            </w:r>
          </w:p>
        </w:tc>
        <w:tc>
          <w:tcPr>
            <w:tcW w:w="1815" w:type="dxa"/>
            <w:gridSpan w:val="2"/>
            <w:shd w:val="clear" w:color="auto" w:fill="FBD4B4" w:themeFill="accent6" w:themeFillTint="66"/>
          </w:tcPr>
          <w:p w:rsidR="00F949D6" w:rsidRDefault="0076215A" w:rsidP="00F949D6">
            <w:pPr>
              <w:pStyle w:val="a6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按照</w:t>
            </w:r>
            <w:r w:rsidR="00F949D6" w:rsidRPr="00F949D6">
              <w:rPr>
                <w:rFonts w:ascii="新細明體" w:eastAsia="新細明體" w:hAnsi="新細明體" w:cs="新細明體"/>
                <w:kern w:val="0"/>
                <w:szCs w:val="24"/>
              </w:rPr>
              <w:t>計畫以達成短期目標</w:t>
            </w:r>
          </w:p>
          <w:p w:rsidR="00F949D6" w:rsidRDefault="00F949D6" w:rsidP="00F949D6">
            <w:pPr>
              <w:pStyle w:val="a6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949D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運用不同的表達方式書寫 </w:t>
            </w:r>
          </w:p>
          <w:p w:rsidR="00F949D6" w:rsidRPr="00F949D6" w:rsidRDefault="00F949D6" w:rsidP="0076215A">
            <w:pPr>
              <w:pStyle w:val="a6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49D6">
              <w:rPr>
                <w:rFonts w:ascii="新細明體" w:eastAsia="新細明體" w:hAnsi="新細明體" w:cs="新細明體"/>
                <w:kern w:val="0"/>
                <w:szCs w:val="24"/>
              </w:rPr>
              <w:t>從指定來源蒐集資料，並按照</w:t>
            </w:r>
            <w:r w:rsidR="0076215A">
              <w:rPr>
                <w:rFonts w:ascii="新細明體" w:eastAsia="新細明體" w:hAnsi="新細明體" w:cs="新細明體"/>
                <w:kern w:val="0"/>
                <w:szCs w:val="24"/>
              </w:rPr>
              <w:t>指引進行分類</w:t>
            </w:r>
            <w:r w:rsidRPr="00F949D6">
              <w:rPr>
                <w:rFonts w:ascii="新細明體" w:eastAsia="新細明體" w:hAnsi="新細明體" w:cs="新細明體"/>
                <w:kern w:val="0"/>
                <w:szCs w:val="24"/>
              </w:rPr>
              <w:t>分析</w:t>
            </w:r>
          </w:p>
        </w:tc>
      </w:tr>
      <w:tr w:rsidR="007065ED" w:rsidTr="00252E3A">
        <w:trPr>
          <w:gridAfter w:val="1"/>
          <w:wAfter w:w="142" w:type="dxa"/>
          <w:trHeight w:val="416"/>
        </w:trPr>
        <w:tc>
          <w:tcPr>
            <w:tcW w:w="567" w:type="dxa"/>
            <w:shd w:val="clear" w:color="auto" w:fill="FFFF99"/>
            <w:vAlign w:val="center"/>
          </w:tcPr>
          <w:p w:rsidR="00F949D6" w:rsidRDefault="00F949D6" w:rsidP="005F137D">
            <w:pPr>
              <w:jc w:val="center"/>
            </w:pPr>
            <w:r>
              <w:rPr>
                <w:rFonts w:hint="eastAsia"/>
              </w:rPr>
              <w:t>高年級</w:t>
            </w:r>
          </w:p>
        </w:tc>
        <w:tc>
          <w:tcPr>
            <w:tcW w:w="1814" w:type="dxa"/>
            <w:shd w:val="clear" w:color="auto" w:fill="FABF8F" w:themeFill="accent6" w:themeFillTint="99"/>
          </w:tcPr>
          <w:p w:rsidR="00F949D6" w:rsidRDefault="00F949D6" w:rsidP="0078477E">
            <w:pPr>
              <w:pStyle w:val="a6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477E">
              <w:rPr>
                <w:rFonts w:ascii="新細明體" w:eastAsia="新細明體" w:hAnsi="新細明體" w:cs="新細明體"/>
                <w:kern w:val="0"/>
                <w:szCs w:val="24"/>
              </w:rPr>
              <w:t>對</w:t>
            </w:r>
            <w:r w:rsidR="0076215A">
              <w:rPr>
                <w:rFonts w:ascii="新細明體" w:eastAsia="新細明體" w:hAnsi="新細明體" w:cs="新細明體"/>
                <w:kern w:val="0"/>
                <w:szCs w:val="24"/>
              </w:rPr>
              <w:t>意，採取開放及樂於回應的態度，欣賞鼓勵</w:t>
            </w:r>
            <w:r w:rsidRPr="0078477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並支持他人所提出的意見和付出 </w:t>
            </w:r>
          </w:p>
          <w:p w:rsidR="00F949D6" w:rsidRPr="0076215A" w:rsidRDefault="00F949D6" w:rsidP="0076215A">
            <w:pPr>
              <w:pStyle w:val="a6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477E">
              <w:rPr>
                <w:rFonts w:ascii="新細明體" w:eastAsia="新細明體" w:hAnsi="新細明體" w:cs="新細明體"/>
                <w:kern w:val="0"/>
                <w:szCs w:val="24"/>
              </w:rPr>
              <w:t>積極參與討論及提問</w:t>
            </w:r>
            <w:r w:rsidR="0076215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 w:rsidRPr="0078477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適當地堅持己見，為自己的論據辯護，及反思不同意見 </w:t>
            </w:r>
          </w:p>
        </w:tc>
        <w:tc>
          <w:tcPr>
            <w:tcW w:w="1814" w:type="dxa"/>
            <w:gridSpan w:val="2"/>
            <w:shd w:val="clear" w:color="auto" w:fill="FABF8F" w:themeFill="accent6" w:themeFillTint="99"/>
          </w:tcPr>
          <w:p w:rsidR="00F949D6" w:rsidRDefault="00F949D6" w:rsidP="0076215A">
            <w:pPr>
              <w:pStyle w:val="a6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6215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理解及回應不同類型的文章及話語 </w:t>
            </w:r>
          </w:p>
          <w:p w:rsidR="0076215A" w:rsidRDefault="00F949D6" w:rsidP="0076215A">
            <w:pPr>
              <w:pStyle w:val="a6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6215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運用口語、文字、圖像的表達方法介紹資料及表達意見 </w:t>
            </w:r>
          </w:p>
          <w:p w:rsidR="00F949D6" w:rsidRPr="0076215A" w:rsidRDefault="00F949D6" w:rsidP="0076215A">
            <w:pPr>
              <w:pStyle w:val="a6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215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與別人協作及討論，以發展意念及完成任務 </w:t>
            </w:r>
          </w:p>
        </w:tc>
        <w:tc>
          <w:tcPr>
            <w:tcW w:w="1815" w:type="dxa"/>
            <w:shd w:val="clear" w:color="auto" w:fill="FABF8F" w:themeFill="accent6" w:themeFillTint="99"/>
          </w:tcPr>
          <w:p w:rsidR="005F137D" w:rsidRPr="0076215A" w:rsidRDefault="005F137D" w:rsidP="0076215A">
            <w:pPr>
              <w:pStyle w:val="a6"/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F137D">
              <w:rPr>
                <w:rFonts w:ascii="新細明體" w:eastAsia="新細明體" w:hAnsi="新細明體" w:cs="新細明體"/>
                <w:kern w:val="0"/>
                <w:szCs w:val="24"/>
              </w:rPr>
              <w:t>理解資料並作出歸納/推斷</w:t>
            </w:r>
          </w:p>
          <w:p w:rsidR="005F137D" w:rsidRDefault="005F137D" w:rsidP="005F137D">
            <w:pPr>
              <w:pStyle w:val="a6"/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F137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訂定適當的問題，作出有理據的推測和假設 </w:t>
            </w:r>
          </w:p>
          <w:p w:rsidR="00F949D6" w:rsidRPr="005F137D" w:rsidRDefault="005F137D" w:rsidP="005F137D">
            <w:pPr>
              <w:pStyle w:val="a6"/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137D">
              <w:rPr>
                <w:rFonts w:ascii="新細明體" w:eastAsia="新細明體" w:hAnsi="新細明體" w:cs="新細明體"/>
                <w:kern w:val="0"/>
                <w:szCs w:val="24"/>
              </w:rPr>
              <w:t>根據充足的資料、數據和證據，推斷出符合邏輯的結論，並推測後果</w:t>
            </w:r>
          </w:p>
        </w:tc>
        <w:tc>
          <w:tcPr>
            <w:tcW w:w="1814" w:type="dxa"/>
            <w:shd w:val="clear" w:color="auto" w:fill="FABF8F" w:themeFill="accent6" w:themeFillTint="99"/>
          </w:tcPr>
          <w:p w:rsidR="00F949D6" w:rsidRDefault="00F949D6" w:rsidP="0076215A">
            <w:pPr>
              <w:pStyle w:val="a6"/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6215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用各種軟件處理文字、圖像及進行其他學習活動 </w:t>
            </w:r>
          </w:p>
          <w:p w:rsidR="0076215A" w:rsidRPr="0076215A" w:rsidRDefault="00F949D6" w:rsidP="0076215A">
            <w:pPr>
              <w:pStyle w:val="a6"/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6215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用中文輸入法輸入中文 </w:t>
            </w:r>
          </w:p>
          <w:p w:rsidR="00F949D6" w:rsidRPr="0076215A" w:rsidRDefault="00F949D6" w:rsidP="0076215A">
            <w:pPr>
              <w:pStyle w:val="a6"/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215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用資訊科技工具處理資訊 </w:t>
            </w:r>
          </w:p>
        </w:tc>
        <w:tc>
          <w:tcPr>
            <w:tcW w:w="1815" w:type="dxa"/>
            <w:gridSpan w:val="2"/>
            <w:shd w:val="clear" w:color="auto" w:fill="FABF8F" w:themeFill="accent6" w:themeFillTint="99"/>
          </w:tcPr>
          <w:p w:rsidR="00F949D6" w:rsidRDefault="0076215A" w:rsidP="0076215A">
            <w:pPr>
              <w:pStyle w:val="a6"/>
              <w:widowControl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辨別</w:t>
            </w:r>
            <w:r w:rsidR="000342B1">
              <w:rPr>
                <w:rFonts w:ascii="新細明體" w:eastAsia="新細明體" w:hAnsi="新細明體" w:cs="新細明體"/>
                <w:kern w:val="0"/>
                <w:szCs w:val="24"/>
              </w:rPr>
              <w:t>主要論據，並透過瀏覽及略讀，掌握大意</w:t>
            </w:r>
            <w:r w:rsidR="00F949D6" w:rsidRPr="0076215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要點 </w:t>
            </w:r>
          </w:p>
          <w:p w:rsidR="00F949D6" w:rsidRDefault="007065ED" w:rsidP="0076215A">
            <w:pPr>
              <w:pStyle w:val="a6"/>
              <w:widowControl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因應不同目的</w:t>
            </w:r>
            <w:r w:rsidR="00F949D6" w:rsidRPr="0076215A">
              <w:rPr>
                <w:rFonts w:ascii="新細明體" w:eastAsia="新細明體" w:hAnsi="新細明體" w:cs="新細明體"/>
                <w:kern w:val="0"/>
                <w:szCs w:val="24"/>
              </w:rPr>
              <w:t>寫作不同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文體，</w:t>
            </w:r>
            <w:r w:rsidR="00F949D6" w:rsidRPr="0076215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有條理地表達觀點 </w:t>
            </w:r>
          </w:p>
          <w:p w:rsidR="00F949D6" w:rsidRPr="0076215A" w:rsidRDefault="007065ED" w:rsidP="007065ED">
            <w:pPr>
              <w:pStyle w:val="a6"/>
              <w:widowControl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源蒐集資料，並評估資料的完整性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與</w:t>
            </w:r>
            <w:r w:rsidR="00F949D6" w:rsidRPr="0076215A">
              <w:rPr>
                <w:rFonts w:ascii="新細明體" w:eastAsia="新細明體" w:hAnsi="新細明體" w:cs="新細明體"/>
                <w:kern w:val="0"/>
                <w:szCs w:val="24"/>
              </w:rPr>
              <w:t>準確度</w:t>
            </w:r>
          </w:p>
        </w:tc>
      </w:tr>
    </w:tbl>
    <w:p w:rsidR="001D3DFD" w:rsidRPr="001D3DFD" w:rsidRDefault="001D3DFD" w:rsidP="0078477E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sectPr w:rsidR="001D3DFD" w:rsidRPr="001D3D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6B8"/>
    <w:multiLevelType w:val="hybridMultilevel"/>
    <w:tmpl w:val="0FB271B2"/>
    <w:lvl w:ilvl="0" w:tplc="04C8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F72DB"/>
    <w:multiLevelType w:val="multilevel"/>
    <w:tmpl w:val="077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478DA"/>
    <w:multiLevelType w:val="multilevel"/>
    <w:tmpl w:val="1D8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591"/>
    <w:multiLevelType w:val="hybridMultilevel"/>
    <w:tmpl w:val="29C49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E66E62"/>
    <w:multiLevelType w:val="hybridMultilevel"/>
    <w:tmpl w:val="0E5EA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081618"/>
    <w:multiLevelType w:val="multilevel"/>
    <w:tmpl w:val="9CDE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D493D"/>
    <w:multiLevelType w:val="multilevel"/>
    <w:tmpl w:val="EB0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E4090"/>
    <w:multiLevelType w:val="hybridMultilevel"/>
    <w:tmpl w:val="71FA27C0"/>
    <w:lvl w:ilvl="0" w:tplc="04C8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A933F4"/>
    <w:multiLevelType w:val="hybridMultilevel"/>
    <w:tmpl w:val="71FA27C0"/>
    <w:lvl w:ilvl="0" w:tplc="04C8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325753"/>
    <w:multiLevelType w:val="multilevel"/>
    <w:tmpl w:val="9C7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3057E"/>
    <w:multiLevelType w:val="multilevel"/>
    <w:tmpl w:val="ABC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36A85"/>
    <w:multiLevelType w:val="hybridMultilevel"/>
    <w:tmpl w:val="930CB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179A8"/>
    <w:multiLevelType w:val="hybridMultilevel"/>
    <w:tmpl w:val="29C49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BE1C54"/>
    <w:multiLevelType w:val="hybridMultilevel"/>
    <w:tmpl w:val="435A43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7943D0"/>
    <w:multiLevelType w:val="hybridMultilevel"/>
    <w:tmpl w:val="8A22D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E140FF"/>
    <w:multiLevelType w:val="hybridMultilevel"/>
    <w:tmpl w:val="435A43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BD42EC"/>
    <w:multiLevelType w:val="multilevel"/>
    <w:tmpl w:val="287A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253242"/>
    <w:multiLevelType w:val="hybridMultilevel"/>
    <w:tmpl w:val="CE68EC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C5549A"/>
    <w:multiLevelType w:val="hybridMultilevel"/>
    <w:tmpl w:val="9C783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D72B02"/>
    <w:multiLevelType w:val="hybridMultilevel"/>
    <w:tmpl w:val="83C48CBC"/>
    <w:lvl w:ilvl="0" w:tplc="04C8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6061AC"/>
    <w:multiLevelType w:val="hybridMultilevel"/>
    <w:tmpl w:val="A00ED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976BDD"/>
    <w:multiLevelType w:val="hybridMultilevel"/>
    <w:tmpl w:val="83C48CBC"/>
    <w:lvl w:ilvl="0" w:tplc="04C8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EF01F0"/>
    <w:multiLevelType w:val="hybridMultilevel"/>
    <w:tmpl w:val="0930D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4A0346"/>
    <w:multiLevelType w:val="hybridMultilevel"/>
    <w:tmpl w:val="0FB271B2"/>
    <w:lvl w:ilvl="0" w:tplc="04C8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DA7CE6"/>
    <w:multiLevelType w:val="hybridMultilevel"/>
    <w:tmpl w:val="EF6E0210"/>
    <w:lvl w:ilvl="0" w:tplc="DACE9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5C5B97"/>
    <w:multiLevelType w:val="multilevel"/>
    <w:tmpl w:val="F76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7646F"/>
    <w:multiLevelType w:val="hybridMultilevel"/>
    <w:tmpl w:val="6D98C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F7302F"/>
    <w:multiLevelType w:val="multilevel"/>
    <w:tmpl w:val="569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81739"/>
    <w:multiLevelType w:val="multilevel"/>
    <w:tmpl w:val="2A9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00654"/>
    <w:multiLevelType w:val="hybridMultilevel"/>
    <w:tmpl w:val="CE68EC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9843E1"/>
    <w:multiLevelType w:val="multilevel"/>
    <w:tmpl w:val="C17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97C7E"/>
    <w:multiLevelType w:val="hybridMultilevel"/>
    <w:tmpl w:val="D8F4B2E0"/>
    <w:lvl w:ilvl="0" w:tplc="04C8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0774A8"/>
    <w:multiLevelType w:val="hybridMultilevel"/>
    <w:tmpl w:val="9C783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7"/>
  </w:num>
  <w:num w:numId="3">
    <w:abstractNumId w:val="6"/>
  </w:num>
  <w:num w:numId="4">
    <w:abstractNumId w:val="12"/>
  </w:num>
  <w:num w:numId="5">
    <w:abstractNumId w:val="18"/>
  </w:num>
  <w:num w:numId="6">
    <w:abstractNumId w:val="9"/>
  </w:num>
  <w:num w:numId="7">
    <w:abstractNumId w:val="16"/>
  </w:num>
  <w:num w:numId="8">
    <w:abstractNumId w:val="30"/>
  </w:num>
  <w:num w:numId="9">
    <w:abstractNumId w:val="28"/>
  </w:num>
  <w:num w:numId="10">
    <w:abstractNumId w:val="25"/>
  </w:num>
  <w:num w:numId="11">
    <w:abstractNumId w:val="10"/>
  </w:num>
  <w:num w:numId="12">
    <w:abstractNumId w:val="5"/>
  </w:num>
  <w:num w:numId="13">
    <w:abstractNumId w:val="4"/>
  </w:num>
  <w:num w:numId="14">
    <w:abstractNumId w:val="2"/>
  </w:num>
  <w:num w:numId="15">
    <w:abstractNumId w:val="14"/>
  </w:num>
  <w:num w:numId="16">
    <w:abstractNumId w:val="3"/>
  </w:num>
  <w:num w:numId="17">
    <w:abstractNumId w:val="11"/>
  </w:num>
  <w:num w:numId="18">
    <w:abstractNumId w:val="17"/>
  </w:num>
  <w:num w:numId="19">
    <w:abstractNumId w:val="20"/>
  </w:num>
  <w:num w:numId="20">
    <w:abstractNumId w:val="26"/>
  </w:num>
  <w:num w:numId="21">
    <w:abstractNumId w:val="24"/>
  </w:num>
  <w:num w:numId="22">
    <w:abstractNumId w:val="15"/>
  </w:num>
  <w:num w:numId="23">
    <w:abstractNumId w:val="13"/>
  </w:num>
  <w:num w:numId="24">
    <w:abstractNumId w:val="22"/>
  </w:num>
  <w:num w:numId="25">
    <w:abstractNumId w:val="32"/>
  </w:num>
  <w:num w:numId="26">
    <w:abstractNumId w:val="29"/>
  </w:num>
  <w:num w:numId="27">
    <w:abstractNumId w:val="31"/>
  </w:num>
  <w:num w:numId="28">
    <w:abstractNumId w:val="0"/>
  </w:num>
  <w:num w:numId="29">
    <w:abstractNumId w:val="7"/>
  </w:num>
  <w:num w:numId="30">
    <w:abstractNumId w:val="8"/>
  </w:num>
  <w:num w:numId="31">
    <w:abstractNumId w:val="19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8E"/>
    <w:rsid w:val="000342B1"/>
    <w:rsid w:val="001D3DFD"/>
    <w:rsid w:val="001D6CC3"/>
    <w:rsid w:val="00252E3A"/>
    <w:rsid w:val="002D7F79"/>
    <w:rsid w:val="003F4AE6"/>
    <w:rsid w:val="004638E0"/>
    <w:rsid w:val="00585BAD"/>
    <w:rsid w:val="005F137D"/>
    <w:rsid w:val="006A554C"/>
    <w:rsid w:val="007065ED"/>
    <w:rsid w:val="0076215A"/>
    <w:rsid w:val="0078054B"/>
    <w:rsid w:val="0078477E"/>
    <w:rsid w:val="00884DF8"/>
    <w:rsid w:val="00942A19"/>
    <w:rsid w:val="00947A8E"/>
    <w:rsid w:val="00AD1E23"/>
    <w:rsid w:val="00D55975"/>
    <w:rsid w:val="00DB0DFF"/>
    <w:rsid w:val="00ED696F"/>
    <w:rsid w:val="00F949D6"/>
    <w:rsid w:val="00FC2898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A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4D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1D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3DFD"/>
    <w:pPr>
      <w:ind w:leftChars="200" w:left="480"/>
    </w:pPr>
  </w:style>
  <w:style w:type="character" w:styleId="a7">
    <w:name w:val="Strong"/>
    <w:basedOn w:val="a0"/>
    <w:uiPriority w:val="22"/>
    <w:qFormat/>
    <w:rsid w:val="00942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A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4D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1D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3DFD"/>
    <w:pPr>
      <w:ind w:leftChars="200" w:left="480"/>
    </w:pPr>
  </w:style>
  <w:style w:type="character" w:styleId="a7">
    <w:name w:val="Strong"/>
    <w:basedOn w:val="a0"/>
    <w:uiPriority w:val="22"/>
    <w:qFormat/>
    <w:rsid w:val="0094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993B-C839-4DB7-8F93-08486F9F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2014-12-03T05:38:00Z</dcterms:created>
  <dcterms:modified xsi:type="dcterms:W3CDTF">2014-12-25T05:08:00Z</dcterms:modified>
</cp:coreProperties>
</file>